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F723C2" w:rsidRDefault="00407559" w14:paraId="00000001" w14:textId="77777777">
      <w:pPr>
        <w:pStyle w:val="Heading1"/>
        <w:spacing w:before="240" w:after="240"/>
        <w:rPr>
          <w:rFonts w:ascii="Montserrat" w:hAnsi="Montserrat" w:eastAsia="Montserrat" w:cs="Montserrat"/>
        </w:rPr>
      </w:pPr>
      <w:bookmarkStart w:name="_x19ik2xeedx0" w:colFirst="0" w:colLast="0" w:id="0"/>
      <w:bookmarkEnd w:id="0"/>
      <w:r>
        <w:rPr>
          <w:rFonts w:ascii="Montserrat" w:hAnsi="Montserrat" w:eastAsia="Montserrat" w:cs="Montserrat"/>
          <w:color w:val="000000"/>
        </w:rPr>
        <w:t>World Plumbing Day Letter to the Editor Template</w:t>
      </w:r>
    </w:p>
    <w:p w:rsidR="00F723C2" w:rsidRDefault="00407559" w14:paraId="00000002" w14:textId="77777777">
      <w:pPr>
        <w:spacing w:before="240" w:after="240"/>
        <w:rPr>
          <w:rFonts w:ascii="Montserrat" w:hAnsi="Montserrat" w:eastAsia="Montserrat" w:cs="Montserrat"/>
        </w:rPr>
      </w:pPr>
      <w:r>
        <w:rPr>
          <w:rFonts w:ascii="Montserrat" w:hAnsi="Montserrat" w:eastAsia="Montserrat" w:cs="Montserrat"/>
        </w:rPr>
        <w:t>Dear Editor,</w:t>
      </w:r>
    </w:p>
    <w:p w:rsidR="00F723C2" w:rsidRDefault="00407559" w14:paraId="00000003" w14:textId="77777777">
      <w:pPr>
        <w:spacing w:before="240" w:after="240"/>
        <w:rPr>
          <w:rFonts w:ascii="Montserrat" w:hAnsi="Montserrat" w:eastAsia="Montserrat" w:cs="Montserrat"/>
        </w:rPr>
      </w:pPr>
      <w:r>
        <w:rPr>
          <w:rFonts w:ascii="Montserrat" w:hAnsi="Montserrat" w:eastAsia="Montserrat" w:cs="Montserrat"/>
        </w:rPr>
        <w:t>As we approach World Plumbing Day on March 11, I want to highlight how plumbing connects the world. From delivering clean water to protecting public health, plumbing creates a global network of skilled professionals, pipes, and standards that connect people everywhere to health, opportunity, and each other.</w:t>
      </w:r>
    </w:p>
    <w:p w:rsidR="00F723C2" w:rsidP="6330C813" w:rsidRDefault="6330C813" w14:paraId="00000004" w14:textId="680B2F8B">
      <w:pPr>
        <w:spacing w:before="240" w:after="240"/>
        <w:rPr>
          <w:rFonts w:ascii="Montserrat" w:hAnsi="Montserrat" w:eastAsia="Montserrat" w:cs="Montserrat"/>
          <w:lang w:val="en-US"/>
        </w:rPr>
      </w:pPr>
      <w:r w:rsidRPr="5F4405AF" w:rsidR="6330C813">
        <w:rPr>
          <w:rFonts w:ascii="Montserrat" w:hAnsi="Montserrat" w:eastAsia="Montserrat" w:cs="Montserrat"/>
        </w:rPr>
        <w:t xml:space="preserve">Plumbing systems connect homes, workplaces, and public services to safe water and sanitation, supporting economic prosperity in every community. Every dollar invested in </w:t>
      </w:r>
      <w:bookmarkStart w:name="_Int_KuA1TBN4" w:id="244279277"/>
      <w:r w:rsidRPr="5F4405AF" w:rsidR="6330C813">
        <w:rPr>
          <w:rFonts w:ascii="Montserrat" w:hAnsi="Montserrat" w:eastAsia="Montserrat" w:cs="Montserrat"/>
        </w:rPr>
        <w:t>water</w:t>
      </w:r>
      <w:bookmarkEnd w:id="244279277"/>
      <w:r w:rsidRPr="5F4405AF" w:rsidR="6330C813">
        <w:rPr>
          <w:rFonts w:ascii="Montserrat" w:hAnsi="Montserrat" w:eastAsia="Montserrat" w:cs="Montserrat"/>
        </w:rPr>
        <w:t xml:space="preserve"> and sanitation returns more than four dollars in economic benefits. The skilled plumbers in our communities </w:t>
      </w:r>
      <w:r w:rsidRPr="5F4405AF" w:rsidR="6330C813">
        <w:rPr>
          <w:rFonts w:ascii="Montserrat" w:hAnsi="Montserrat" w:eastAsia="Montserrat" w:cs="Montserrat"/>
        </w:rPr>
        <w:t>maintain</w:t>
      </w:r>
      <w:r w:rsidRPr="5F4405AF" w:rsidR="6330C813">
        <w:rPr>
          <w:rFonts w:ascii="Montserrat" w:hAnsi="Montserrat" w:eastAsia="Montserrat" w:cs="Montserrat"/>
        </w:rPr>
        <w:t xml:space="preserve"> the networks that enable essential services such as healthcare, education, and commerce.</w:t>
      </w:r>
    </w:p>
    <w:p w:rsidR="00F723C2" w:rsidP="6330C813" w:rsidRDefault="6330C813" w14:paraId="00000005" w14:textId="602C6A6D">
      <w:pPr>
        <w:spacing w:before="240" w:after="240"/>
        <w:rPr>
          <w:rFonts w:ascii="Montserrat" w:hAnsi="Montserrat" w:eastAsia="Montserrat" w:cs="Montserrat"/>
          <w:lang w:val="en-US"/>
        </w:rPr>
      </w:pPr>
      <w:r w:rsidRPr="5F4405AF" w:rsidR="6330C813">
        <w:rPr>
          <w:rFonts w:ascii="Montserrat" w:hAnsi="Montserrat" w:eastAsia="Montserrat" w:cs="Montserrat"/>
        </w:rPr>
        <w:t xml:space="preserve">With more than 40% of people worldwide still lacking safely managed sanitation services, plumbing professionals are connecting challenges </w:t>
      </w:r>
      <w:r w:rsidRPr="5F4405AF" w:rsidR="3F66E71F">
        <w:rPr>
          <w:rFonts w:ascii="Montserrat" w:hAnsi="Montserrat" w:eastAsia="Montserrat" w:cs="Montserrat"/>
        </w:rPr>
        <w:t>with</w:t>
      </w:r>
      <w:r w:rsidRPr="5F4405AF" w:rsidR="6330C813">
        <w:rPr>
          <w:rFonts w:ascii="Montserrat" w:hAnsi="Montserrat" w:eastAsia="Montserrat" w:cs="Montserrat"/>
        </w:rPr>
        <w:t xml:space="preserve"> solutions. </w:t>
      </w:r>
    </w:p>
    <w:p w:rsidR="00F723C2" w:rsidP="6330C813" w:rsidRDefault="6330C813" w14:paraId="00000006" w14:textId="4756AC58">
      <w:pPr>
        <w:spacing w:before="240" w:after="240"/>
        <w:rPr>
          <w:rFonts w:ascii="Montserrat" w:hAnsi="Montserrat" w:eastAsia="Montserrat" w:cs="Montserrat"/>
          <w:lang w:val="en-US"/>
        </w:rPr>
      </w:pPr>
      <w:r w:rsidRPr="5F4405AF" w:rsidR="6330C813">
        <w:rPr>
          <w:rFonts w:ascii="Montserrat" w:hAnsi="Montserrat" w:eastAsia="Montserrat" w:cs="Montserrat"/>
        </w:rPr>
        <w:t xml:space="preserve">Through </w:t>
      </w:r>
      <w:r w:rsidRPr="5F4405AF" w:rsidR="5EF7C672">
        <w:rPr>
          <w:rFonts w:ascii="Montserrat" w:hAnsi="Montserrat" w:eastAsia="Montserrat" w:cs="Montserrat"/>
        </w:rPr>
        <w:t xml:space="preserve">such </w:t>
      </w:r>
      <w:r w:rsidRPr="5F4405AF" w:rsidR="6330C813">
        <w:rPr>
          <w:rFonts w:ascii="Montserrat" w:hAnsi="Montserrat" w:eastAsia="Montserrat" w:cs="Montserrat"/>
        </w:rPr>
        <w:t>technologies as graywater systems, rainwater harvesting, and smart water management, the plumbing industry is building the connections that strengthen communities and create pathways to better health and economic outcomes.</w:t>
      </w:r>
    </w:p>
    <w:p w:rsidR="00F723C2" w:rsidRDefault="00407559" w14:paraId="00000007" w14:textId="77777777">
      <w:pPr>
        <w:spacing w:before="240" w:after="240"/>
        <w:rPr>
          <w:rFonts w:ascii="Montserrat" w:hAnsi="Montserrat" w:eastAsia="Montserrat" w:cs="Montserrat"/>
        </w:rPr>
      </w:pPr>
      <w:r>
        <w:rPr>
          <w:rFonts w:ascii="Montserrat" w:hAnsi="Montserrat" w:eastAsia="Montserrat" w:cs="Montserrat"/>
        </w:rPr>
        <w:t>On March 11, I invite your readers to consider how plumbing connects us all. From the pipes that link homes and businesses to the professionals who share knowledge across borders, plumbing creates vital connections that shape our present and our future.</w:t>
      </w:r>
    </w:p>
    <w:p w:rsidR="00F723C2" w:rsidRDefault="00F723C2" w14:paraId="00000008" w14:textId="77777777">
      <w:pPr>
        <w:rPr>
          <w:rFonts w:ascii="Montserrat" w:hAnsi="Montserrat" w:eastAsia="Montserrat" w:cs="Montserrat"/>
        </w:rPr>
      </w:pPr>
    </w:p>
    <w:sectPr w:rsidR="00F723C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w:fontKey="{EDC7D621-94CA-4CF0-94B2-F6985A479BB0}" r:id="rId1"/>
    <w:embedItalic w:fontKey="{ED1CE4F4-935E-4A73-9C07-E649A6BD52B4}" r:id="rId2"/>
  </w:font>
  <w:font w:name="Libre Baskerville">
    <w:panose1 w:val="02000000000000000000"/>
    <w:charset w:val="00"/>
    <w:family w:val="auto"/>
    <w:pitch w:val="variable"/>
    <w:sig w:usb0="A00000BF" w:usb1="5000005B" w:usb2="00000000" w:usb3="00000000" w:csb0="00000093" w:csb1="00000000"/>
    <w:embedRegular w:fontKey="{CB570812-C17C-4963-A40D-FBB991F7C250}" r:id="rId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7316D119-A14C-4657-9DAE-8A96DBC3B4E1}"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FECBFE1-A27B-46EE-9281-893463B907B5}"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1614928-0786-40D2-9141-38B01DBF3A76}" r:id="rId6"/>
  </w:font>
</w:fonts>
</file>

<file path=word/intelligence2.xml><?xml version="1.0" encoding="utf-8"?>
<int2:intelligence xmlns:int2="http://schemas.microsoft.com/office/intelligence/2020/intelligence">
  <int2:observations>
    <int2:bookmark int2:bookmarkName="_Int_KuA1TBN4" int2:invalidationBookmarkName="" int2:hashCode="bVpFkgoVreoEnI" int2:id="WQQoKRdS">
      <int2:state int2:type="gram"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88E"/>
    <w:rsid w:val="000575A6"/>
    <w:rsid w:val="00407559"/>
    <w:rsid w:val="0072788E"/>
    <w:rsid w:val="00F723C2"/>
    <w:rsid w:val="3F66E71F"/>
    <w:rsid w:val="4617C2F6"/>
    <w:rsid w:val="46DBBF57"/>
    <w:rsid w:val="5EF7C672"/>
    <w:rsid w:val="5F4405AF"/>
    <w:rsid w:val="6330C8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E9600-1F9B-4BD7-AD5E-0C694223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hAnsi="Roboto" w:eastAsia="Roboto" w:cs="Roboto"/>
        <w:color w:val="2B2B2B"/>
        <w:sz w:val="24"/>
        <w:szCs w:val="24"/>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outlineLvl w:val="0"/>
    </w:pPr>
    <w:rPr>
      <w:rFonts w:ascii="Libre Baskerville" w:hAnsi="Libre Baskerville" w:eastAsia="Libre Baskerville" w:cs="Libre Baskerville"/>
      <w:color w:val="4B3881"/>
      <w:sz w:val="36"/>
      <w:szCs w:val="36"/>
    </w:rPr>
  </w:style>
  <w:style w:type="paragraph" w:styleId="Heading2">
    <w:name w:val="heading 2"/>
    <w:basedOn w:val="Normal"/>
    <w:next w:val="Normal"/>
    <w:uiPriority w:val="9"/>
    <w:semiHidden/>
    <w:unhideWhenUsed/>
    <w:qFormat/>
    <w:pPr>
      <w:keepNext/>
      <w:keepLines/>
      <w:outlineLvl w:val="1"/>
    </w:pPr>
    <w:rPr>
      <w:sz w:val="28"/>
      <w:szCs w:val="28"/>
    </w:rPr>
  </w:style>
  <w:style w:type="paragraph" w:styleId="Heading3">
    <w:name w:val="heading 3"/>
    <w:basedOn w:val="Normal"/>
    <w:next w:val="Normal"/>
    <w:uiPriority w:val="9"/>
    <w:semiHidden/>
    <w:unhideWhenUsed/>
    <w:qFormat/>
    <w:pPr>
      <w:keepNext/>
      <w:keepLines/>
      <w:outlineLvl w:val="2"/>
    </w:pPr>
    <w:rPr>
      <w:u w:val="single"/>
    </w:rPr>
  </w:style>
  <w:style w:type="paragraph" w:styleId="Heading4">
    <w:name w:val="heading 4"/>
    <w:basedOn w:val="Normal"/>
    <w:next w:val="Normal"/>
    <w:uiPriority w:val="9"/>
    <w:semiHidden/>
    <w:unhideWhenUsed/>
    <w:qFormat/>
    <w:pPr>
      <w:keepNext/>
      <w:keepLines/>
      <w:spacing w:before="280" w:after="80"/>
      <w:outlineLvl w:val="3"/>
    </w:pPr>
    <w:rPr>
      <w:u w:val="single"/>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microsoft.com/office/2020/10/relationships/intelligence" Target="intelligence2.xml" Id="R75153e572086491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C3934007FD62498F445C2F2B58E10C" ma:contentTypeVersion="15" ma:contentTypeDescription="Create a new document." ma:contentTypeScope="" ma:versionID="fd4017e477581921556687849b4d79ba">
  <xsd:schema xmlns:xsd="http://www.w3.org/2001/XMLSchema" xmlns:xs="http://www.w3.org/2001/XMLSchema" xmlns:p="http://schemas.microsoft.com/office/2006/metadata/properties" xmlns:ns2="78c0ad38-67d2-4b18-9f4f-db6878baf255" xmlns:ns3="26420e81-dab3-4a95-b9fb-97a8fd7096b6" targetNamespace="http://schemas.microsoft.com/office/2006/metadata/properties" ma:root="true" ma:fieldsID="5251917cb912654f3892332f1171d986" ns2:_="" ns3:_="">
    <xsd:import namespace="78c0ad38-67d2-4b18-9f4f-db6878baf255"/>
    <xsd:import namespace="26420e81-dab3-4a95-b9fb-97a8fd7096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c0ad38-67d2-4b18-9f4f-db6878baf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fef92bf-8c14-450a-9836-acd938116ef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420e81-dab3-4a95-b9fb-97a8fd7096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c3e44bb-2298-42b3-baf3-021ac97ccf32}" ma:internalName="TaxCatchAll" ma:showField="CatchAllData" ma:web="26420e81-dab3-4a95-b9fb-97a8fd7096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6420e81-dab3-4a95-b9fb-97a8fd7096b6" xsi:nil="true"/>
    <lcf76f155ced4ddcb4097134ff3c332f xmlns="78c0ad38-67d2-4b18-9f4f-db6878baf2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AF9771-4597-4F7C-B6F9-82AA3998F8A5}">
  <ds:schemaRefs>
    <ds:schemaRef ds:uri="http://schemas.microsoft.com/sharepoint/v3/contenttype/forms"/>
  </ds:schemaRefs>
</ds:datastoreItem>
</file>

<file path=customXml/itemProps2.xml><?xml version="1.0" encoding="utf-8"?>
<ds:datastoreItem xmlns:ds="http://schemas.openxmlformats.org/officeDocument/2006/customXml" ds:itemID="{BAD4E907-5254-43AB-BDFE-0BB62AEB7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c0ad38-67d2-4b18-9f4f-db6878baf255"/>
    <ds:schemaRef ds:uri="26420e81-dab3-4a95-b9fb-97a8fd709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2279A-F914-4C89-91ED-35551B6A2B1A}">
  <ds:schemaRefs>
    <ds:schemaRef ds:uri="http://schemas.microsoft.com/office/2006/metadata/properties"/>
    <ds:schemaRef ds:uri="http://schemas.microsoft.com/office/infopath/2007/PartnerControls"/>
    <ds:schemaRef ds:uri="26420e81-dab3-4a95-b9fb-97a8fd7096b6"/>
    <ds:schemaRef ds:uri="78c0ad38-67d2-4b18-9f4f-db6878baf25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Geoff Bilau</lastModifiedBy>
  <revision>2</revision>
  <dcterms:created xsi:type="dcterms:W3CDTF">2026-01-26T17:39:00.0000000Z</dcterms:created>
  <dcterms:modified xsi:type="dcterms:W3CDTF">2026-01-26T17:46:30.3515218Z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0x010100F6C3934007FD62498F445C2F2B58E10C</vt:lpwstr>
  </property>
  <property fmtid="{D5CDD505-2E9C-101B-9397-08002B2CF9AE}" pid="3" name="docLang">
    <vt:lpwstr>en</vt:lpwstr>
  </property>
  <property fmtid="{D5CDD505-2E9C-101B-9397-08002B2CF9AE}" pid="4" name="MediaServiceImageTags">
    <vt:lpwstr/>
  </property>
</Properties>
</file>